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7450" w14:textId="77777777" w:rsidR="000C2C6F" w:rsidRDefault="000C2C6F" w:rsidP="000C2C6F">
      <w:pPr>
        <w:jc w:val="center"/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002684" wp14:editId="03634DE3">
            <wp:simplePos x="0" y="0"/>
            <wp:positionH relativeFrom="margin">
              <wp:align>center</wp:align>
            </wp:positionH>
            <wp:positionV relativeFrom="paragraph">
              <wp:posOffset>-428625</wp:posOffset>
            </wp:positionV>
            <wp:extent cx="641128" cy="875763"/>
            <wp:effectExtent l="0" t="0" r="6985" b="635"/>
            <wp:wrapNone/>
            <wp:docPr id="1" name="Picture 1" descr="F:\~Sales Department\Marketing &amp; Web - All\Logos\Childs Dreyfus\CD_LogoFINAL30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~Sales Department\Marketing &amp; Web - All\Logos\Childs Dreyfus\CD_LogoFINAL300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28" cy="8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3DCDB" w14:textId="77777777" w:rsidR="000C2C6F" w:rsidRDefault="000C2C6F" w:rsidP="000C2C6F">
      <w:pP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</w:pPr>
    </w:p>
    <w:p w14:paraId="579C8546" w14:textId="77777777" w:rsidR="006D2266" w:rsidRDefault="006D2266" w:rsidP="000C2C6F">
      <w:pP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</w:pPr>
    </w:p>
    <w:p w14:paraId="496A7D60" w14:textId="77777777" w:rsidR="006D2266" w:rsidRDefault="006D2266" w:rsidP="000C2C6F">
      <w:pP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</w:pPr>
    </w:p>
    <w:p w14:paraId="5D09D420" w14:textId="77777777" w:rsidR="00AF5D27" w:rsidRDefault="00AF5D27" w:rsidP="000C2C6F">
      <w:pP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</w:pPr>
    </w:p>
    <w:p w14:paraId="0CE741E0" w14:textId="77777777" w:rsidR="00AF5D27" w:rsidRDefault="00281295" w:rsidP="000C2C6F">
      <w:pPr>
        <w:rPr>
          <w:rStyle w:val="mceitemhidden"/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  <w:t xml:space="preserve">ADMINISTRATIVE </w:t>
      </w:r>
      <w:r w:rsidR="004A3FF4"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  <w:t xml:space="preserve">SALES </w:t>
      </w:r>
      <w: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  <w:t>ASSISTANT</w:t>
      </w:r>
      <w:r w:rsidR="000C2C6F"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  <w:t>:</w:t>
      </w:r>
      <w:r w:rsidR="000C2C6F">
        <w:rPr>
          <w:rFonts w:ascii="Tahoma" w:hAnsi="Tahoma" w:cs="Tahoma"/>
          <w:color w:val="000000"/>
          <w:sz w:val="20"/>
          <w:szCs w:val="20"/>
        </w:rPr>
        <w:br/>
      </w:r>
    </w:p>
    <w:p w14:paraId="4420B198" w14:textId="77C917E7" w:rsidR="00131DD1" w:rsidRDefault="00AF5D27" w:rsidP="000C2C6F">
      <w:pPr>
        <w:rPr>
          <w:rStyle w:val="mceitemhidden"/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softHyphen/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softHyphen/>
      </w:r>
      <w:r w:rsidR="000C2C6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We’re seeking a talented, versatile </w:t>
      </w:r>
      <w:r w:rsidR="007A022E">
        <w:rPr>
          <w:rStyle w:val="mceitemhidden"/>
          <w:rFonts w:ascii="Tahoma" w:hAnsi="Tahoma" w:cs="Tahoma"/>
          <w:color w:val="000000"/>
          <w:sz w:val="20"/>
          <w:szCs w:val="20"/>
        </w:rPr>
        <w:t>Administrative Sales Assistant</w:t>
      </w:r>
      <w:r w:rsidR="000C2C6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who is passionate about client relationships, accuracy, and thrives in a fast-paced environment. </w:t>
      </w:r>
      <w:bookmarkStart w:id="0" w:name="_Hlk530405882"/>
      <w:r w:rsidR="00131DD1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This role will manage projects t</w:t>
      </w:r>
      <w:r w:rsidR="00611BE7">
        <w:rPr>
          <w:rStyle w:val="mceitemhidden"/>
          <w:rFonts w:ascii="Tahoma" w:hAnsi="Tahoma" w:cs="Tahoma"/>
          <w:color w:val="000000"/>
          <w:sz w:val="20"/>
          <w:szCs w:val="20"/>
        </w:rPr>
        <w:t>o</w:t>
      </w:r>
      <w:r w:rsidR="00131DD1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completion by supporting the architectural design process, analyzing and communicating the project scope of work, and ensuring client deliverables.  This role will work directly with the Design Team, Operations &amp; Accounting Team, provide key assistance to the Sales Team and act as the main point of contact for clients.</w:t>
      </w:r>
    </w:p>
    <w:p w14:paraId="417ED9D3" w14:textId="77777777" w:rsidR="00131DD1" w:rsidRDefault="00131DD1" w:rsidP="000C2C6F">
      <w:pPr>
        <w:rPr>
          <w:rFonts w:ascii="Tahoma" w:hAnsi="Tahoma" w:cs="Tahoma"/>
          <w:color w:val="000000"/>
          <w:sz w:val="20"/>
          <w:szCs w:val="20"/>
        </w:rPr>
      </w:pPr>
    </w:p>
    <w:bookmarkEnd w:id="0"/>
    <w:p w14:paraId="333C9573" w14:textId="76C7591D" w:rsidR="000C2C6F" w:rsidRDefault="000C2C6F" w:rsidP="000C2C6F">
      <w:pPr>
        <w:rPr>
          <w:rStyle w:val="mceitemhidden"/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The client facing role will provide excellent customer service and maintain excellent client relationships</w:t>
      </w:r>
      <w:r w:rsidR="00131DD1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.  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A successful </w:t>
      </w:r>
      <w:r w:rsidR="00A820E4">
        <w:rPr>
          <w:rStyle w:val="mceitemhidden"/>
          <w:rFonts w:ascii="Tahoma" w:hAnsi="Tahoma" w:cs="Tahoma"/>
          <w:color w:val="000000"/>
          <w:sz w:val="20"/>
          <w:szCs w:val="20"/>
        </w:rPr>
        <w:t>Administrative Sales Assistant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will be curious, motivated, attentive to detail, analytical, and solutions driven.</w:t>
      </w:r>
    </w:p>
    <w:p w14:paraId="1EDF6178" w14:textId="77777777" w:rsidR="00A820E4" w:rsidRDefault="00A820E4" w:rsidP="000C2C6F">
      <w:pPr>
        <w:rPr>
          <w:rFonts w:ascii="Tahoma" w:hAnsi="Tahoma" w:cs="Tahoma"/>
          <w:color w:val="000000"/>
          <w:sz w:val="20"/>
          <w:szCs w:val="20"/>
        </w:rPr>
      </w:pPr>
    </w:p>
    <w:p w14:paraId="363E3917" w14:textId="77777777" w:rsidR="000C2C6F" w:rsidRDefault="000C2C6F" w:rsidP="000C2C6F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  <w:t>QUALIFICATIONS:</w:t>
      </w:r>
    </w:p>
    <w:p w14:paraId="0C20F8CE" w14:textId="1D9DEFD0" w:rsidR="000C2C6F" w:rsidRDefault="00153852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4</w:t>
      </w:r>
      <w:r w:rsidR="000C2C6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to 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>6</w:t>
      </w:r>
      <w:bookmarkStart w:id="1" w:name="_GoBack"/>
      <w:bookmarkEnd w:id="1"/>
      <w:r w:rsidR="000C2C6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years direct experience in </w:t>
      </w:r>
      <w:r w:rsidR="00281295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administrative </w:t>
      </w:r>
      <w:r w:rsidR="000C2C6F">
        <w:rPr>
          <w:rStyle w:val="mceitemhidden"/>
          <w:rFonts w:ascii="Tahoma" w:hAnsi="Tahoma" w:cs="Tahoma"/>
          <w:color w:val="000000"/>
          <w:sz w:val="20"/>
          <w:szCs w:val="20"/>
        </w:rPr>
        <w:t>support activities and client relationships</w:t>
      </w:r>
      <w:r w:rsidR="00281295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3E943ADE" w14:textId="59A4EFE7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Excellent written and verbal communication skills</w:t>
      </w:r>
      <w:r w:rsidR="00281295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57A32D31" w14:textId="27945639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Self-motivator with strong organizational and </w:t>
      </w:r>
      <w:r>
        <w:rPr>
          <w:rStyle w:val="mceitemhiddenspellword"/>
          <w:rFonts w:ascii="Tahoma" w:hAnsi="Tahoma" w:cs="Tahoma"/>
          <w:color w:val="000000"/>
          <w:sz w:val="20"/>
          <w:szCs w:val="20"/>
        </w:rPr>
        <w:t>intrapersonal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skills</w:t>
      </w:r>
      <w:r w:rsidR="00281295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2A0982C6" w14:textId="00BC925E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An enthusiastic team player, passionate problem solver, and great collaborator</w:t>
      </w:r>
      <w:r w:rsidR="00281295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49EAB4D4" w14:textId="351BA419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Experience working with minimal supervision</w:t>
      </w:r>
      <w:r w:rsidR="00234986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4C280D1F" w14:textId="69CE0AD6" w:rsidR="000C2C6F" w:rsidRDefault="000C2C6F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bookmarkStart w:id="2" w:name="_Hlk530406221"/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Ability </w:t>
      </w:r>
      <w:r w:rsidR="00281295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to </w:t>
      </w:r>
      <w:r w:rsidR="00234986">
        <w:rPr>
          <w:rStyle w:val="mceitemhidden"/>
          <w:rFonts w:ascii="Tahoma" w:hAnsi="Tahoma" w:cs="Tahoma"/>
          <w:color w:val="000000"/>
          <w:sz w:val="20"/>
          <w:szCs w:val="20"/>
        </w:rPr>
        <w:t>adapt to changing priorities and work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in a fast-paced work environment</w:t>
      </w:r>
      <w:bookmarkEnd w:id="2"/>
      <w:r w:rsidR="00AF5D27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378C2B83" w14:textId="2C82108C" w:rsidR="000C2C6F" w:rsidRDefault="00234986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bookmarkStart w:id="3" w:name="_Hlk530406261"/>
      <w:r>
        <w:rPr>
          <w:rStyle w:val="mceitemhidden"/>
          <w:rFonts w:ascii="Tahoma" w:hAnsi="Tahoma" w:cs="Tahoma"/>
          <w:color w:val="000000"/>
          <w:sz w:val="20"/>
          <w:szCs w:val="20"/>
        </w:rPr>
        <w:t>Proficient in Mic</w:t>
      </w:r>
      <w:r w:rsidR="00C67ECC">
        <w:rPr>
          <w:rStyle w:val="mceitemhidden"/>
          <w:rFonts w:ascii="Tahoma" w:hAnsi="Tahoma" w:cs="Tahoma"/>
          <w:color w:val="000000"/>
          <w:sz w:val="20"/>
          <w:szCs w:val="20"/>
        </w:rPr>
        <w:t>r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osoft Office </w:t>
      </w:r>
      <w:r w:rsidR="00831A3D">
        <w:rPr>
          <w:rStyle w:val="mceitemhidden"/>
          <w:rFonts w:ascii="Tahoma" w:hAnsi="Tahoma" w:cs="Tahoma"/>
          <w:color w:val="000000"/>
          <w:sz w:val="20"/>
          <w:szCs w:val="20"/>
        </w:rPr>
        <w:t>Suite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  <w:bookmarkEnd w:id="3"/>
    </w:p>
    <w:p w14:paraId="176E24D9" w14:textId="43AF28BC" w:rsidR="000C2C6F" w:rsidRDefault="00234986" w:rsidP="000C2C6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InDesign</w:t>
      </w:r>
      <w:r w:rsidR="000C2C6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and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Adobe Creative product</w:t>
      </w:r>
      <w:r w:rsidR="000C2C6F"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experience a plus</w:t>
      </w:r>
      <w:r w:rsidR="009856B2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77884DA7" w14:textId="77777777" w:rsidR="000C2C6F" w:rsidRDefault="000C2C6F" w:rsidP="000C2C6F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b/>
          <w:bCs/>
          <w:color w:val="000000"/>
          <w:sz w:val="20"/>
          <w:szCs w:val="20"/>
        </w:rPr>
        <w:t>RESPONSIBILITIES:</w:t>
      </w:r>
    </w:p>
    <w:p w14:paraId="2FA9AFB2" w14:textId="2F73ED21" w:rsidR="004A3FF4" w:rsidRDefault="004A3FF4" w:rsidP="004A3FF4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Assist in preparing and delivering proposals and presentations to clients.</w:t>
      </w:r>
    </w:p>
    <w:p w14:paraId="1BC605B9" w14:textId="7554FD80" w:rsidR="004A3FF4" w:rsidRDefault="004A3FF4" w:rsidP="004A3FF4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Communicate scope requirements to project teams.</w:t>
      </w:r>
    </w:p>
    <w:p w14:paraId="16D65DAE" w14:textId="0CABE814" w:rsidR="004A3FF4" w:rsidRDefault="004A3FF4" w:rsidP="004A3FF4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Prepare and </w:t>
      </w:r>
      <w:r w:rsidR="00AF5D27">
        <w:rPr>
          <w:rStyle w:val="mceitemhidden"/>
          <w:rFonts w:ascii="Tahoma" w:hAnsi="Tahoma" w:cs="Tahoma"/>
          <w:color w:val="000000"/>
          <w:sz w:val="20"/>
          <w:szCs w:val="20"/>
        </w:rPr>
        <w:t>issue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client </w:t>
      </w:r>
      <w:r>
        <w:rPr>
          <w:rStyle w:val="mceitemhiddenspellword"/>
          <w:rFonts w:ascii="Tahoma" w:hAnsi="Tahoma" w:cs="Tahoma"/>
          <w:color w:val="000000"/>
          <w:sz w:val="20"/>
          <w:szCs w:val="20"/>
        </w:rPr>
        <w:t>deliverables.</w:t>
      </w:r>
    </w:p>
    <w:p w14:paraId="21714765" w14:textId="5EB74022" w:rsidR="004A3FF4" w:rsidRDefault="004A3FF4" w:rsidP="004A3FF4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Coordinate client meetings and trainings, both in-person and via phone/web meeting tools.</w:t>
      </w:r>
    </w:p>
    <w:p w14:paraId="0B133BF0" w14:textId="1E3C62EC" w:rsidR="000C2C6F" w:rsidRPr="004A3FF4" w:rsidRDefault="000C2C6F" w:rsidP="004A3FF4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Grow and maintain excellent client relationships</w:t>
      </w:r>
      <w:r w:rsidR="004A3FF4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7BEF14CA" w14:textId="77777777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Maintain the </w:t>
      </w:r>
      <w:r>
        <w:rPr>
          <w:rStyle w:val="mceitemhiddenspellword"/>
          <w:rFonts w:ascii="Tahoma" w:hAnsi="Tahoma" w:cs="Tahoma"/>
          <w:color w:val="000000"/>
          <w:sz w:val="20"/>
          <w:szCs w:val="20"/>
        </w:rPr>
        <w:t>Childs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Dreyfus brand in written and verbal communications.</w:t>
      </w:r>
    </w:p>
    <w:p w14:paraId="1DFD88D7" w14:textId="6757614B" w:rsidR="000C2C6F" w:rsidRDefault="000C2C6F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Become a subject matter expert to </w:t>
      </w:r>
      <w:r w:rsidR="004A3FF4">
        <w:rPr>
          <w:rStyle w:val="mceitemhidden"/>
          <w:rFonts w:ascii="Tahoma" w:hAnsi="Tahoma" w:cs="Tahoma"/>
          <w:color w:val="000000"/>
          <w:sz w:val="20"/>
          <w:szCs w:val="20"/>
        </w:rPr>
        <w:t>support Sales Team</w:t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 xml:space="preserve"> and accomplish client objectives</w:t>
      </w:r>
      <w:r w:rsidR="004A3FF4">
        <w:rPr>
          <w:rStyle w:val="mceitemhidden"/>
          <w:rFonts w:ascii="Tahoma" w:hAnsi="Tahoma" w:cs="Tahoma"/>
          <w:color w:val="000000"/>
          <w:sz w:val="20"/>
          <w:szCs w:val="20"/>
        </w:rPr>
        <w:t>.</w:t>
      </w:r>
    </w:p>
    <w:p w14:paraId="6D70E2AB" w14:textId="3D06EAF1" w:rsidR="000C2C6F" w:rsidRPr="00AF5D27" w:rsidRDefault="004A3FF4" w:rsidP="00AF5D27">
      <w:pPr>
        <w:numPr>
          <w:ilvl w:val="0"/>
          <w:numId w:val="2"/>
        </w:numPr>
        <w:spacing w:before="100" w:beforeAutospacing="1" w:after="100" w:afterAutospacing="1"/>
        <w:rPr>
          <w:rStyle w:val="mceitemhidden"/>
          <w:rFonts w:ascii="Tahoma" w:hAnsi="Tahoma" w:cs="Tahoma"/>
          <w:color w:val="000000"/>
          <w:sz w:val="20"/>
          <w:szCs w:val="20"/>
        </w:rPr>
      </w:pPr>
      <w:r>
        <w:rPr>
          <w:rStyle w:val="mceitemhidden"/>
          <w:rFonts w:ascii="Tahoma" w:hAnsi="Tahoma" w:cs="Tahoma"/>
          <w:color w:val="000000"/>
          <w:sz w:val="20"/>
          <w:szCs w:val="20"/>
        </w:rPr>
        <w:t>Support deadlines and expectations set by the Sales team in respect to our clients.</w:t>
      </w:r>
    </w:p>
    <w:p w14:paraId="067F3F67" w14:textId="37E5B1EA" w:rsidR="004A3FF4" w:rsidRDefault="004A3FF4" w:rsidP="000C2C6F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Assist in managing and maintaining Executive’s schedules &amp; make travel arrangements.</w:t>
      </w:r>
    </w:p>
    <w:p w14:paraId="60C5454B" w14:textId="77777777" w:rsidR="00905276" w:rsidRPr="000C2C6F" w:rsidRDefault="000C2C6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mceitemhidden"/>
          <w:rFonts w:ascii="Tahoma" w:hAnsi="Tahoma" w:cs="Tahoma"/>
          <w:color w:val="000000"/>
          <w:sz w:val="20"/>
          <w:szCs w:val="20"/>
        </w:rPr>
        <w:t>We offer Competitive Salary, Commissions, Health and Dental Benefits with 401K.</w:t>
      </w:r>
    </w:p>
    <w:sectPr w:rsidR="00905276" w:rsidRPr="000C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90E77"/>
    <w:multiLevelType w:val="multilevel"/>
    <w:tmpl w:val="4DDEC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C3A8E"/>
    <w:multiLevelType w:val="multilevel"/>
    <w:tmpl w:val="51AA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6F"/>
    <w:rsid w:val="000C2C6F"/>
    <w:rsid w:val="00131DD1"/>
    <w:rsid w:val="00153852"/>
    <w:rsid w:val="00234986"/>
    <w:rsid w:val="002745FC"/>
    <w:rsid w:val="00281295"/>
    <w:rsid w:val="004A3FF4"/>
    <w:rsid w:val="00611BE7"/>
    <w:rsid w:val="006D2266"/>
    <w:rsid w:val="007A022E"/>
    <w:rsid w:val="007E6B4F"/>
    <w:rsid w:val="00831A3D"/>
    <w:rsid w:val="009856B2"/>
    <w:rsid w:val="00A11BC6"/>
    <w:rsid w:val="00A820E4"/>
    <w:rsid w:val="00AF5D27"/>
    <w:rsid w:val="00C67ECC"/>
    <w:rsid w:val="00E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E9FC5"/>
  <w15:docId w15:val="{C367C439-FBF3-44F1-B473-1175702D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">
    <w:name w:val="mceitemhidden"/>
    <w:basedOn w:val="DefaultParagraphFont"/>
    <w:rsid w:val="000C2C6F"/>
  </w:style>
  <w:style w:type="character" w:customStyle="1" w:styleId="mceitemhiddenspellword">
    <w:name w:val="mceitemhiddenspellword"/>
    <w:basedOn w:val="DefaultParagraphFont"/>
    <w:rsid w:val="000C2C6F"/>
  </w:style>
  <w:style w:type="paragraph" w:styleId="BalloonText">
    <w:name w:val="Balloon Text"/>
    <w:basedOn w:val="Normal"/>
    <w:link w:val="BalloonTextChar"/>
    <w:uiPriority w:val="99"/>
    <w:semiHidden/>
    <w:unhideWhenUsed/>
    <w:rsid w:val="000C2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C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Assistant</dc:creator>
  <cp:lastModifiedBy>Brendan Egan</cp:lastModifiedBy>
  <cp:revision>2</cp:revision>
  <cp:lastPrinted>2018-11-19T16:33:00Z</cp:lastPrinted>
  <dcterms:created xsi:type="dcterms:W3CDTF">2018-12-12T15:48:00Z</dcterms:created>
  <dcterms:modified xsi:type="dcterms:W3CDTF">2018-12-12T15:48:00Z</dcterms:modified>
</cp:coreProperties>
</file>